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33" w:rsidRDefault="00E46FC6">
      <w:pPr>
        <w:pStyle w:val="10"/>
        <w:spacing w:after="140" w:line="240" w:lineRule="auto"/>
        <w:jc w:val="center"/>
        <w:rPr>
          <w:lang w:eastAsia="ja-JP"/>
        </w:rPr>
      </w:pPr>
      <w:r>
        <w:rPr>
          <w:lang w:eastAsia="ja-JP"/>
        </w:rPr>
        <w:t>【北海道</w:t>
      </w:r>
      <w:r>
        <w:rPr>
          <w:rFonts w:hint="eastAsia"/>
          <w:lang w:eastAsia="ja-JP"/>
        </w:rPr>
        <w:t>上川町</w:t>
      </w:r>
      <w:r>
        <w:rPr>
          <w:lang w:eastAsia="ja-JP"/>
        </w:rPr>
        <w:t>】</w:t>
      </w:r>
    </w:p>
    <w:p w:rsidR="00285033" w:rsidRDefault="00E46FC6">
      <w:pPr>
        <w:pStyle w:val="10"/>
        <w:spacing w:after="500" w:line="240" w:lineRule="auto"/>
        <w:jc w:val="center"/>
        <w:rPr>
          <w:lang w:eastAsia="ja-JP"/>
        </w:rPr>
      </w:pPr>
      <w:r>
        <w:rPr>
          <w:lang w:eastAsia="ja-JP"/>
        </w:rPr>
        <w:t>１人１台端末の利活用に係る計画</w:t>
      </w:r>
    </w:p>
    <w:p w:rsidR="00285033" w:rsidRDefault="00E46FC6">
      <w:pPr>
        <w:pStyle w:val="10"/>
        <w:pBdr>
          <w:top w:val="single" w:sz="4" w:space="0" w:color="auto"/>
          <w:left w:val="single" w:sz="4" w:space="0" w:color="auto"/>
          <w:bottom w:val="single" w:sz="4" w:space="0" w:color="auto"/>
          <w:right w:val="single" w:sz="4" w:space="0" w:color="auto"/>
        </w:pBdr>
        <w:spacing w:after="320" w:line="240" w:lineRule="auto"/>
        <w:rPr>
          <w:lang w:eastAsia="ja-JP"/>
        </w:rPr>
      </w:pPr>
      <w:r>
        <w:rPr>
          <w:lang w:eastAsia="ja-JP"/>
        </w:rPr>
        <w:t>１.１人１台端末を始めとする</w:t>
      </w:r>
      <w:r>
        <w:rPr>
          <w:rFonts w:ascii="ＭＳ Ｐ明朝" w:eastAsia="ＭＳ Ｐ明朝" w:hAnsi="ＭＳ Ｐ明朝" w:cs="ＭＳ Ｐ明朝"/>
          <w:lang w:eastAsia="ja-JP"/>
        </w:rPr>
        <w:t>ICT</w:t>
      </w:r>
      <w:r>
        <w:rPr>
          <w:lang w:eastAsia="ja-JP"/>
        </w:rPr>
        <w:t>環境によって実現を目指す学びの姿</w:t>
      </w:r>
    </w:p>
    <w:p w:rsidR="00285033" w:rsidRDefault="00E46FC6">
      <w:pPr>
        <w:pStyle w:val="10"/>
        <w:spacing w:after="0" w:line="394" w:lineRule="exact"/>
        <w:ind w:firstLine="260"/>
        <w:jc w:val="both"/>
        <w:rPr>
          <w:lang w:eastAsia="ja-JP"/>
        </w:rPr>
      </w:pPr>
      <w:r>
        <w:rPr>
          <w:lang w:eastAsia="ja-JP"/>
        </w:rPr>
        <w:t>学習指導要領及び中央教育審議会答申「「令和の日本型学校教育」の構築を目指して～</w:t>
      </w:r>
    </w:p>
    <w:p w:rsidR="00285033" w:rsidRDefault="00E46FC6">
      <w:pPr>
        <w:pStyle w:val="10"/>
        <w:spacing w:after="500" w:line="394" w:lineRule="exact"/>
        <w:rPr>
          <w:lang w:eastAsia="ja-JP"/>
        </w:rPr>
      </w:pPr>
      <w:r>
        <w:rPr>
          <w:lang w:eastAsia="ja-JP"/>
        </w:rPr>
        <w:t>全ての子供たちの可能性を引き出す、個別最適な学びと、協働的な学びの実現～」を実現 するため、学習支援ソフトウェアや学習</w:t>
      </w:r>
      <w:r>
        <w:rPr>
          <w:rFonts w:ascii="ＭＳ Ｐ明朝" w:eastAsia="ＭＳ Ｐ明朝" w:hAnsi="ＭＳ Ｐ明朝" w:cs="ＭＳ Ｐ明朝"/>
          <w:lang w:eastAsia="ja-JP"/>
        </w:rPr>
        <w:t>e</w:t>
      </w:r>
      <w:r>
        <w:rPr>
          <w:lang w:eastAsia="ja-JP"/>
        </w:rPr>
        <w:t>ポータルの学習履歴を活用し、児童生徒の特性や 学習到達度に応じた学習機会の提供や、児童生徒自身が最適な学習を調整するための支援 を行い、「個別最適な学び」の実現を目指す。また、授業支援ソフトウェアを活用し、他 者との協働作業を通じて、必要な資質・能力を育成する「協働的な学び」の実現を目指 す。児童生徒の個性を生かしながら社会性を育む教育を充実させ、本町の教育の目指す姿 である「主体的に学び生きる力を身につける人」の育成を目指す。</w:t>
      </w:r>
    </w:p>
    <w:p w:rsidR="00285033" w:rsidRDefault="00E46FC6">
      <w:pPr>
        <w:pStyle w:val="10"/>
        <w:pBdr>
          <w:top w:val="single" w:sz="4" w:space="0" w:color="auto"/>
          <w:left w:val="single" w:sz="4" w:space="0" w:color="auto"/>
          <w:bottom w:val="single" w:sz="4" w:space="0" w:color="auto"/>
          <w:right w:val="single" w:sz="4" w:space="0" w:color="auto"/>
        </w:pBdr>
        <w:spacing w:after="320" w:line="240" w:lineRule="auto"/>
        <w:rPr>
          <w:lang w:eastAsia="ja-JP"/>
        </w:rPr>
      </w:pPr>
      <w:r>
        <w:rPr>
          <w:rFonts w:ascii="ＭＳ Ｐ明朝" w:eastAsia="ＭＳ Ｐ明朝" w:hAnsi="ＭＳ Ｐ明朝" w:cs="ＭＳ Ｐ明朝"/>
          <w:lang w:eastAsia="ja-JP"/>
        </w:rPr>
        <w:t>２.GIGA</w:t>
      </w:r>
      <w:r>
        <w:rPr>
          <w:lang w:eastAsia="ja-JP"/>
        </w:rPr>
        <w:t>第１期の総括</w:t>
      </w:r>
    </w:p>
    <w:p w:rsidR="00285033" w:rsidRPr="0032270E" w:rsidRDefault="00E46FC6" w:rsidP="0032270E">
      <w:pPr>
        <w:pStyle w:val="10"/>
        <w:spacing w:after="0" w:line="394" w:lineRule="exact"/>
        <w:ind w:firstLine="260"/>
        <w:jc w:val="both"/>
        <w:rPr>
          <w:color w:val="auto"/>
          <w:lang w:eastAsia="ja-JP"/>
        </w:rPr>
      </w:pPr>
      <w:r w:rsidRPr="0032270E">
        <w:rPr>
          <w:color w:val="auto"/>
          <w:lang w:eastAsia="ja-JP"/>
        </w:rPr>
        <w:t>令和</w:t>
      </w:r>
      <w:r w:rsidR="0032270E" w:rsidRPr="0032270E">
        <w:rPr>
          <w:color w:val="auto"/>
          <w:lang w:eastAsia="ja-JP"/>
        </w:rPr>
        <w:t>２年度に１人１台端末整備及び各学校のネットワーク環境整備を行い</w:t>
      </w:r>
      <w:r w:rsidR="0032270E" w:rsidRPr="0032270E">
        <w:rPr>
          <w:rFonts w:hint="eastAsia"/>
          <w:color w:val="auto"/>
          <w:lang w:eastAsia="ja-JP"/>
        </w:rPr>
        <w:t>、</w:t>
      </w:r>
      <w:r w:rsidRPr="0032270E">
        <w:rPr>
          <w:color w:val="auto"/>
          <w:lang w:eastAsia="ja-JP"/>
        </w:rPr>
        <w:t>個別最適な学びの実現に努めた。また、</w:t>
      </w:r>
      <w:r w:rsidRPr="0032270E">
        <w:rPr>
          <w:rFonts w:ascii="ＭＳ Ｐ明朝" w:eastAsia="ＭＳ Ｐ明朝" w:hAnsi="ＭＳ Ｐ明朝" w:cs="ＭＳ Ｐ明朝"/>
          <w:color w:val="auto"/>
          <w:lang w:eastAsia="ja-JP"/>
        </w:rPr>
        <w:t>Web</w:t>
      </w:r>
      <w:r w:rsidRPr="0032270E">
        <w:rPr>
          <w:color w:val="auto"/>
          <w:lang w:eastAsia="ja-JP"/>
        </w:rPr>
        <w:t>フィルタリ ングソフトを導入</w:t>
      </w:r>
      <w:r w:rsidR="00B202F2" w:rsidRPr="0032270E">
        <w:rPr>
          <w:color w:val="auto"/>
          <w:lang w:eastAsia="ja-JP"/>
        </w:rPr>
        <w:t>し</w:t>
      </w:r>
      <w:r w:rsidR="00B202F2" w:rsidRPr="0032270E">
        <w:rPr>
          <w:rFonts w:hint="eastAsia"/>
          <w:color w:val="auto"/>
          <w:lang w:eastAsia="ja-JP"/>
        </w:rPr>
        <w:t>ている</w:t>
      </w:r>
      <w:r w:rsidRPr="0032270E">
        <w:rPr>
          <w:color w:val="auto"/>
          <w:lang w:eastAsia="ja-JP"/>
        </w:rPr>
        <w:t>。</w:t>
      </w:r>
    </w:p>
    <w:p w:rsidR="00285033" w:rsidRDefault="00E46FC6">
      <w:pPr>
        <w:pStyle w:val="10"/>
        <w:spacing w:after="0" w:line="394" w:lineRule="exact"/>
        <w:ind w:firstLine="260"/>
        <w:rPr>
          <w:lang w:eastAsia="ja-JP"/>
        </w:rPr>
      </w:pPr>
      <w:r>
        <w:rPr>
          <w:rFonts w:ascii="ＭＳ Ｐ明朝" w:eastAsia="ＭＳ Ｐ明朝" w:hAnsi="ＭＳ Ｐ明朝" w:cs="ＭＳ Ｐ明朝"/>
          <w:lang w:eastAsia="ja-JP"/>
        </w:rPr>
        <w:t>ICT</w:t>
      </w:r>
      <w:r w:rsidR="00B202F2">
        <w:rPr>
          <w:lang w:eastAsia="ja-JP"/>
        </w:rPr>
        <w:t>の活用について、</w:t>
      </w:r>
      <w:r w:rsidR="00B202F2">
        <w:rPr>
          <w:rFonts w:hint="eastAsia"/>
          <w:lang w:eastAsia="ja-JP"/>
        </w:rPr>
        <w:t>学校間</w:t>
      </w:r>
      <w:r w:rsidR="00B202F2">
        <w:rPr>
          <w:lang w:eastAsia="ja-JP"/>
        </w:rPr>
        <w:t>で差が生じて</w:t>
      </w:r>
      <w:r w:rsidR="00B202F2">
        <w:rPr>
          <w:rFonts w:hint="eastAsia"/>
          <w:lang w:eastAsia="ja-JP"/>
        </w:rPr>
        <w:t>いるが</w:t>
      </w:r>
      <w:r>
        <w:rPr>
          <w:lang w:eastAsia="ja-JP"/>
        </w:rPr>
        <w:t>、各学校において</w:t>
      </w:r>
      <w:r>
        <w:rPr>
          <w:rFonts w:ascii="ＭＳ Ｐ明朝" w:eastAsia="ＭＳ Ｐ明朝" w:hAnsi="ＭＳ Ｐ明朝" w:cs="ＭＳ Ｐ明朝"/>
          <w:lang w:eastAsia="ja-JP"/>
        </w:rPr>
        <w:t>ICT</w:t>
      </w:r>
      <w:r>
        <w:rPr>
          <w:lang w:eastAsia="ja-JP"/>
        </w:rPr>
        <w:t>活用指導力を有する教職員が牽引することにより、</w:t>
      </w:r>
      <w:r>
        <w:rPr>
          <w:rFonts w:ascii="ＭＳ Ｐ明朝" w:eastAsia="ＭＳ Ｐ明朝" w:hAnsi="ＭＳ Ｐ明朝" w:cs="ＭＳ Ｐ明朝"/>
          <w:lang w:eastAsia="ja-JP"/>
        </w:rPr>
        <w:t>ICT</w:t>
      </w:r>
      <w:r w:rsidR="0032270E">
        <w:rPr>
          <w:lang w:eastAsia="ja-JP"/>
        </w:rPr>
        <w:t>の</w:t>
      </w:r>
      <w:r>
        <w:rPr>
          <w:lang w:eastAsia="ja-JP"/>
        </w:rPr>
        <w:t>活用が進んだ。しかし、教職員の</w:t>
      </w:r>
      <w:r>
        <w:rPr>
          <w:rFonts w:ascii="ＭＳ Ｐ明朝" w:eastAsia="ＭＳ Ｐ明朝" w:hAnsi="ＭＳ Ｐ明朝" w:cs="ＭＳ Ｐ明朝"/>
          <w:lang w:eastAsia="ja-JP"/>
        </w:rPr>
        <w:t>ICT</w:t>
      </w:r>
      <w:r w:rsidR="0032270E">
        <w:rPr>
          <w:lang w:eastAsia="ja-JP"/>
        </w:rPr>
        <w:t>活用指導力における個人差が</w:t>
      </w:r>
      <w:r w:rsidR="0032270E">
        <w:rPr>
          <w:rFonts w:hint="eastAsia"/>
          <w:lang w:eastAsia="ja-JP"/>
        </w:rPr>
        <w:t>大きいことが課題の</w:t>
      </w:r>
      <w:bookmarkStart w:id="0" w:name="_GoBack"/>
      <w:bookmarkEnd w:id="0"/>
      <w:r>
        <w:rPr>
          <w:lang w:eastAsia="ja-JP"/>
        </w:rPr>
        <w:t>ため、引き続き 研修の実施や授業実践例の提示により、教職員の</w:t>
      </w:r>
      <w:r>
        <w:rPr>
          <w:rFonts w:ascii="ＭＳ Ｐ明朝" w:eastAsia="ＭＳ Ｐ明朝" w:hAnsi="ＭＳ Ｐ明朝" w:cs="ＭＳ Ｐ明朝"/>
          <w:lang w:eastAsia="ja-JP"/>
        </w:rPr>
        <w:t>ICT</w:t>
      </w:r>
      <w:r>
        <w:rPr>
          <w:lang w:eastAsia="ja-JP"/>
        </w:rPr>
        <w:t>活用指導力の平準化を図る。</w:t>
      </w:r>
    </w:p>
    <w:p w:rsidR="00285033" w:rsidRDefault="00E46FC6">
      <w:pPr>
        <w:pStyle w:val="10"/>
        <w:spacing w:after="400" w:line="394" w:lineRule="exact"/>
        <w:ind w:firstLine="260"/>
        <w:rPr>
          <w:lang w:eastAsia="ja-JP"/>
        </w:rPr>
        <w:sectPr w:rsidR="00285033">
          <w:pgSz w:w="11900" w:h="16840"/>
          <w:pgMar w:top="1119" w:right="1061" w:bottom="1119" w:left="1037" w:header="691" w:footer="691" w:gutter="0"/>
          <w:pgNumType w:start="1"/>
          <w:cols w:space="720"/>
          <w:noEndnote/>
          <w:docGrid w:linePitch="360"/>
        </w:sectPr>
      </w:pPr>
      <w:r>
        <w:rPr>
          <w:lang w:eastAsia="ja-JP"/>
        </w:rPr>
        <w:t>一方、端末の恒常的な容量不足による不具合や起動までに時間がかかることによる授業 時間の損失、管内市町村において少数派となる</w:t>
      </w:r>
      <w:r>
        <w:rPr>
          <w:rFonts w:ascii="ＭＳ Ｐ明朝" w:eastAsia="ＭＳ Ｐ明朝" w:hAnsi="ＭＳ Ｐ明朝" w:cs="ＭＳ Ｐ明朝"/>
          <w:lang w:eastAsia="ja-JP"/>
        </w:rPr>
        <w:t>OS</w:t>
      </w:r>
      <w:r>
        <w:rPr>
          <w:lang w:eastAsia="ja-JP"/>
        </w:rPr>
        <w:t>を採用したことによる教職員の人事異動 に伴う負担が課題となっているため、更新端末は管内市町村の多くで採用されている動作 が軽い</w:t>
      </w:r>
      <w:r>
        <w:rPr>
          <w:rFonts w:ascii="ＭＳ Ｐ明朝" w:eastAsia="ＭＳ Ｐ明朝" w:hAnsi="ＭＳ Ｐ明朝" w:cs="ＭＳ Ｐ明朝"/>
          <w:lang w:eastAsia="ja-JP"/>
        </w:rPr>
        <w:t>OS</w:t>
      </w:r>
      <w:r>
        <w:rPr>
          <w:lang w:eastAsia="ja-JP"/>
        </w:rPr>
        <w:t>に変更する。</w:t>
      </w:r>
    </w:p>
    <w:p w:rsidR="00285033" w:rsidRDefault="00E46FC6">
      <w:pPr>
        <w:pStyle w:val="10"/>
        <w:pBdr>
          <w:top w:val="single" w:sz="4" w:space="0" w:color="auto"/>
          <w:left w:val="single" w:sz="4" w:space="0" w:color="auto"/>
          <w:bottom w:val="single" w:sz="4" w:space="0" w:color="auto"/>
          <w:right w:val="single" w:sz="4" w:space="0" w:color="auto"/>
        </w:pBdr>
        <w:spacing w:line="240" w:lineRule="auto"/>
        <w:rPr>
          <w:lang w:eastAsia="ja-JP"/>
        </w:rPr>
      </w:pPr>
      <w:r>
        <w:rPr>
          <w:lang w:eastAsia="ja-JP"/>
        </w:rPr>
        <w:lastRenderedPageBreak/>
        <w:t>３.１人１台端末の利活用方策</w:t>
      </w:r>
    </w:p>
    <w:p w:rsidR="00285033" w:rsidRDefault="00E46FC6">
      <w:pPr>
        <w:pStyle w:val="10"/>
        <w:spacing w:after="320" w:line="394" w:lineRule="exact"/>
        <w:ind w:firstLine="260"/>
        <w:jc w:val="both"/>
        <w:rPr>
          <w:lang w:eastAsia="ja-JP"/>
        </w:rPr>
      </w:pPr>
      <w:r>
        <w:rPr>
          <w:lang w:eastAsia="ja-JP"/>
        </w:rPr>
        <w:t>令和２年度に整備した端末は、導入後４年</w:t>
      </w:r>
      <w:r w:rsidR="004102F4">
        <w:rPr>
          <w:rFonts w:hint="eastAsia"/>
          <w:lang w:eastAsia="ja-JP"/>
        </w:rPr>
        <w:t>以上</w:t>
      </w:r>
      <w:r w:rsidR="004102F4">
        <w:rPr>
          <w:lang w:eastAsia="ja-JP"/>
        </w:rPr>
        <w:t>が経過し</w:t>
      </w:r>
      <w:r>
        <w:rPr>
          <w:lang w:eastAsia="ja-JP"/>
        </w:rPr>
        <w:t>、授業で</w:t>
      </w:r>
      <w:r w:rsidR="00B202F2">
        <w:rPr>
          <w:lang w:eastAsia="ja-JP"/>
        </w:rPr>
        <w:t>の活用に支障が出かねないため、令和</w:t>
      </w:r>
      <w:r w:rsidR="00B202F2">
        <w:rPr>
          <w:rFonts w:hint="eastAsia"/>
          <w:lang w:eastAsia="ja-JP"/>
        </w:rPr>
        <w:t>８年度に</w:t>
      </w:r>
      <w:r>
        <w:rPr>
          <w:lang w:eastAsia="ja-JP"/>
        </w:rPr>
        <w:t>小</w:t>
      </w:r>
      <w:r w:rsidR="00B202F2">
        <w:rPr>
          <w:rFonts w:hint="eastAsia"/>
          <w:lang w:eastAsia="ja-JP"/>
        </w:rPr>
        <w:t>・中</w:t>
      </w:r>
      <w:r>
        <w:rPr>
          <w:lang w:eastAsia="ja-JP"/>
        </w:rPr>
        <w:t>学校の端末の入れ替え及び予備機の購入を行う。１人１台端末環境を引き続き維持し、児童生徒の学びを止めることなく学習できる環境の構築に努め、以下を踏まえた活用を推進する。</w:t>
      </w:r>
    </w:p>
    <w:p w:rsidR="00285033" w:rsidRDefault="00E46FC6">
      <w:pPr>
        <w:pStyle w:val="10"/>
        <w:spacing w:after="0" w:line="394" w:lineRule="exact"/>
        <w:rPr>
          <w:sz w:val="22"/>
          <w:szCs w:val="22"/>
          <w:lang w:eastAsia="ja-JP"/>
        </w:rPr>
      </w:pPr>
      <w:r>
        <w:rPr>
          <w:sz w:val="22"/>
          <w:szCs w:val="22"/>
          <w:lang w:eastAsia="ja-JP"/>
        </w:rPr>
        <w:t>(１)１人１台端末の積極的活用</w:t>
      </w:r>
    </w:p>
    <w:p w:rsidR="00285033" w:rsidRDefault="00E46FC6">
      <w:pPr>
        <w:pStyle w:val="10"/>
        <w:spacing w:after="320" w:line="394" w:lineRule="exact"/>
        <w:ind w:firstLine="260"/>
        <w:jc w:val="both"/>
        <w:rPr>
          <w:lang w:eastAsia="ja-JP"/>
        </w:rPr>
      </w:pPr>
      <w:r>
        <w:rPr>
          <w:rFonts w:ascii="ＭＳ Ｐ明朝" w:eastAsia="ＭＳ Ｐ明朝" w:hAnsi="ＭＳ Ｐ明朝" w:cs="ＭＳ Ｐ明朝"/>
          <w:lang w:eastAsia="ja-JP"/>
        </w:rPr>
        <w:t>ICT</w:t>
      </w:r>
      <w:r>
        <w:rPr>
          <w:lang w:eastAsia="ja-JP"/>
        </w:rPr>
        <w:t>活用に係る研修を実施し、教職員が</w:t>
      </w:r>
      <w:r>
        <w:rPr>
          <w:rFonts w:ascii="ＭＳ Ｐ明朝" w:eastAsia="ＭＳ Ｐ明朝" w:hAnsi="ＭＳ Ｐ明朝" w:cs="ＭＳ Ｐ明朝"/>
          <w:lang w:eastAsia="ja-JP"/>
        </w:rPr>
        <w:t>ICT</w:t>
      </w:r>
      <w:r>
        <w:rPr>
          <w:lang w:eastAsia="ja-JP"/>
        </w:rPr>
        <w:t>を活用することによるメリットを享受するこ とができるよう促す。また、教職員へ効果的な活用についての情報共有を図る。</w:t>
      </w:r>
    </w:p>
    <w:p w:rsidR="00285033" w:rsidRDefault="00E46FC6">
      <w:pPr>
        <w:pStyle w:val="10"/>
        <w:spacing w:after="0" w:line="394" w:lineRule="exact"/>
        <w:rPr>
          <w:sz w:val="22"/>
          <w:szCs w:val="22"/>
          <w:lang w:eastAsia="ja-JP"/>
        </w:rPr>
      </w:pPr>
      <w:r>
        <w:rPr>
          <w:sz w:val="22"/>
          <w:szCs w:val="22"/>
          <w:lang w:eastAsia="ja-JP"/>
        </w:rPr>
        <w:t>(２)個別最適・協働的な学びの充実</w:t>
      </w:r>
    </w:p>
    <w:p w:rsidR="00285033" w:rsidRDefault="00E46FC6">
      <w:pPr>
        <w:pStyle w:val="10"/>
        <w:spacing w:after="320" w:line="394" w:lineRule="exact"/>
        <w:ind w:firstLine="260"/>
        <w:jc w:val="both"/>
        <w:rPr>
          <w:lang w:eastAsia="ja-JP"/>
        </w:rPr>
      </w:pPr>
      <w:r>
        <w:rPr>
          <w:lang w:eastAsia="ja-JP"/>
        </w:rPr>
        <w:t>児童生徒が「自分で調べる場面」「自分の考えをまとめ、発表・表現する場面」「児童 生徒同士や教員とやりとりする場面」において、積極的に１人１台端末を活用できるよう な環境づくりを行う。さらに児童生徒の個性に応じた学びを進めるために、「複線型の学 び」や「自由進度学習」について、リーディングＤＸ指定校等の先進的な取組について紹 介し、各学校において研究が深まるように努める。</w:t>
      </w:r>
    </w:p>
    <w:p w:rsidR="00285033" w:rsidRDefault="00E46FC6">
      <w:pPr>
        <w:pStyle w:val="10"/>
        <w:spacing w:after="0" w:line="394" w:lineRule="exact"/>
        <w:rPr>
          <w:sz w:val="22"/>
          <w:szCs w:val="22"/>
          <w:lang w:eastAsia="ja-JP"/>
        </w:rPr>
      </w:pPr>
      <w:r>
        <w:rPr>
          <w:sz w:val="22"/>
          <w:szCs w:val="22"/>
          <w:lang w:eastAsia="ja-JP"/>
        </w:rPr>
        <w:t>(３)学びの保障</w:t>
      </w:r>
    </w:p>
    <w:p w:rsidR="00285033" w:rsidRDefault="00E46FC6">
      <w:pPr>
        <w:pStyle w:val="10"/>
        <w:spacing w:after="320" w:line="394" w:lineRule="exact"/>
        <w:ind w:firstLine="260"/>
        <w:jc w:val="both"/>
        <w:rPr>
          <w:lang w:eastAsia="ja-JP"/>
        </w:rPr>
      </w:pPr>
      <w:r>
        <w:rPr>
          <w:lang w:eastAsia="ja-JP"/>
        </w:rPr>
        <w:t>オンライン授業の実施等１人１台端末を活用することにより、学びの幅を広げ、さまざ まな状況の児童生徒に学習機会を確保していく。また、不登校児童生徒や特別な支援を要 する児童生徒等に対し、実態に応じて端末を活用した支援を検討する。</w:t>
      </w:r>
    </w:p>
    <w:sectPr w:rsidR="00285033">
      <w:pgSz w:w="11900" w:h="16840"/>
      <w:pgMar w:top="1508" w:right="1152" w:bottom="1508" w:left="1037" w:header="108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EA" w:rsidRDefault="00E46FC6">
      <w:r>
        <w:separator/>
      </w:r>
    </w:p>
  </w:endnote>
  <w:endnote w:type="continuationSeparator" w:id="0">
    <w:p w:rsidR="00C969EA" w:rsidRDefault="00E4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33" w:rsidRDefault="00285033"/>
  </w:footnote>
  <w:footnote w:type="continuationSeparator" w:id="0">
    <w:p w:rsidR="00285033" w:rsidRDefault="002850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3"/>
    <w:rsid w:val="00285033"/>
    <w:rsid w:val="0032270E"/>
    <w:rsid w:val="004102F4"/>
    <w:rsid w:val="00B202F2"/>
    <w:rsid w:val="00C969EA"/>
    <w:rsid w:val="00E4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E1C69D"/>
  <w15:docId w15:val="{EEE52BCD-3406-4A56-B3D3-A39FEC19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after="360" w:line="394" w:lineRule="auto"/>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197</Words>
  <Characters>1126</Characters>
  <Application>Microsoft Office Word</Application>
  <DocSecurity>0</DocSecurity>
  <Lines>9</Lines>
  <Paragraphs>2</Paragraphs>
  <ScaleCrop>false</ScaleCrop>
  <Compan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dcterms:created xsi:type="dcterms:W3CDTF">2024-12-11T06:37:00Z</dcterms:created>
  <dcterms:modified xsi:type="dcterms:W3CDTF">2024-12-11T06:37:00Z</dcterms:modified>
</cp:coreProperties>
</file>