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877885" w:rsidP="008E5BF6">
      <w:pPr>
        <w:ind w:firstLineChars="200" w:firstLine="420"/>
      </w:pPr>
      <w:r>
        <w:rPr>
          <w:rFonts w:hint="eastAsia"/>
        </w:rPr>
        <w:t>平成３０</w:t>
      </w:r>
      <w:r w:rsidR="008E5BF6">
        <w:rPr>
          <w:rFonts w:hint="eastAsia"/>
        </w:rPr>
        <w:t>年度上川町一般会計決算における社会保障施策経費への充当状況については、下記のとおりです。</w:t>
      </w:r>
      <w:bookmarkStart w:id="0" w:name="_GoBack"/>
      <w:bookmarkEnd w:id="0"/>
    </w:p>
    <w:p w:rsidR="00CC55F6" w:rsidRPr="0036352B"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sidR="00080460">
        <w:rPr>
          <w:rFonts w:hint="eastAsia"/>
          <w:u w:val="thick"/>
        </w:rPr>
        <w:t xml:space="preserve">   </w:t>
      </w:r>
      <w:r w:rsidR="00494B3B">
        <w:rPr>
          <w:u w:val="thick"/>
        </w:rPr>
        <w:t>33,615</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DE485A">
        <w:rPr>
          <w:rFonts w:hint="eastAsia"/>
          <w:u w:val="thick"/>
        </w:rPr>
        <w:t>503,622</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DE485A" w:rsidP="002C6244">
            <w:pPr>
              <w:jc w:val="right"/>
            </w:pPr>
            <w:r>
              <w:rPr>
                <w:rFonts w:hint="eastAsia"/>
              </w:rPr>
              <w:t>163,149</w:t>
            </w:r>
          </w:p>
        </w:tc>
        <w:tc>
          <w:tcPr>
            <w:tcW w:w="1547" w:type="dxa"/>
          </w:tcPr>
          <w:p w:rsidR="00C44C61" w:rsidRDefault="00DE485A" w:rsidP="002C6244">
            <w:pPr>
              <w:jc w:val="right"/>
            </w:pPr>
            <w:r>
              <w:rPr>
                <w:rFonts w:hint="eastAsia"/>
              </w:rPr>
              <w:t>120,057</w:t>
            </w:r>
          </w:p>
        </w:tc>
        <w:tc>
          <w:tcPr>
            <w:tcW w:w="1543" w:type="dxa"/>
          </w:tcPr>
          <w:p w:rsidR="00C44C61" w:rsidRDefault="00F22C49" w:rsidP="002C6244">
            <w:pPr>
              <w:jc w:val="right"/>
            </w:pPr>
            <w:r>
              <w:rPr>
                <w:rFonts w:hint="eastAsia"/>
              </w:rPr>
              <w:t>284</w:t>
            </w:r>
          </w:p>
        </w:tc>
        <w:tc>
          <w:tcPr>
            <w:tcW w:w="1799" w:type="dxa"/>
          </w:tcPr>
          <w:p w:rsidR="00C44C61" w:rsidRDefault="00F22C49" w:rsidP="002C6244">
            <w:pPr>
              <w:jc w:val="right"/>
            </w:pPr>
            <w:r>
              <w:rPr>
                <w:rFonts w:hint="eastAsia"/>
              </w:rPr>
              <w:t>42,808</w:t>
            </w:r>
          </w:p>
        </w:tc>
        <w:tc>
          <w:tcPr>
            <w:tcW w:w="2410" w:type="dxa"/>
            <w:vMerge w:val="restart"/>
            <w:vAlign w:val="center"/>
          </w:tcPr>
          <w:p w:rsidR="00C44C61" w:rsidRDefault="00494B3B" w:rsidP="00C44C61">
            <w:pPr>
              <w:jc w:val="center"/>
            </w:pPr>
            <w:r>
              <w:t>33,615</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DE485A" w:rsidP="002C6244">
            <w:pPr>
              <w:jc w:val="right"/>
            </w:pPr>
            <w:r>
              <w:rPr>
                <w:rFonts w:hint="eastAsia"/>
              </w:rPr>
              <w:t>45,737</w:t>
            </w:r>
          </w:p>
        </w:tc>
        <w:tc>
          <w:tcPr>
            <w:tcW w:w="1547" w:type="dxa"/>
          </w:tcPr>
          <w:p w:rsidR="00C44C61" w:rsidRDefault="00DE485A" w:rsidP="002C6244">
            <w:pPr>
              <w:jc w:val="right"/>
            </w:pPr>
            <w:r>
              <w:rPr>
                <w:rFonts w:hint="eastAsia"/>
              </w:rPr>
              <w:t>933</w:t>
            </w:r>
          </w:p>
        </w:tc>
        <w:tc>
          <w:tcPr>
            <w:tcW w:w="1543" w:type="dxa"/>
          </w:tcPr>
          <w:p w:rsidR="00C44C61" w:rsidRDefault="00C44C61" w:rsidP="002C6244">
            <w:pPr>
              <w:jc w:val="right"/>
            </w:pPr>
          </w:p>
        </w:tc>
        <w:tc>
          <w:tcPr>
            <w:tcW w:w="1799" w:type="dxa"/>
          </w:tcPr>
          <w:p w:rsidR="00C44C61" w:rsidRDefault="00DE485A" w:rsidP="002C6244">
            <w:pPr>
              <w:jc w:val="right"/>
            </w:pPr>
            <w:r>
              <w:rPr>
                <w:rFonts w:hint="eastAsia"/>
              </w:rPr>
              <w:t>44,804</w:t>
            </w:r>
          </w:p>
        </w:tc>
        <w:tc>
          <w:tcPr>
            <w:tcW w:w="2410" w:type="dxa"/>
            <w:vMerge/>
          </w:tcPr>
          <w:p w:rsidR="00C44C61" w:rsidRDefault="00C44C61" w:rsidP="00260BC7"/>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児童福祉</w:t>
            </w:r>
            <w:r w:rsidR="00BE28DA">
              <w:rPr>
                <w:rFonts w:hint="eastAsia"/>
              </w:rPr>
              <w:t>事業</w:t>
            </w:r>
          </w:p>
        </w:tc>
        <w:tc>
          <w:tcPr>
            <w:tcW w:w="1632" w:type="dxa"/>
          </w:tcPr>
          <w:p w:rsidR="00C44C61" w:rsidRDefault="00DE485A" w:rsidP="002C6244">
            <w:pPr>
              <w:jc w:val="right"/>
            </w:pPr>
            <w:r>
              <w:rPr>
                <w:rFonts w:hint="eastAsia"/>
              </w:rPr>
              <w:t>155,750</w:t>
            </w:r>
          </w:p>
        </w:tc>
        <w:tc>
          <w:tcPr>
            <w:tcW w:w="1547" w:type="dxa"/>
          </w:tcPr>
          <w:p w:rsidR="00C44C61" w:rsidRDefault="00DE485A" w:rsidP="002C6244">
            <w:pPr>
              <w:jc w:val="right"/>
            </w:pPr>
            <w:r>
              <w:rPr>
                <w:rFonts w:hint="eastAsia"/>
              </w:rPr>
              <w:t>83,671</w:t>
            </w:r>
          </w:p>
        </w:tc>
        <w:tc>
          <w:tcPr>
            <w:tcW w:w="1543" w:type="dxa"/>
          </w:tcPr>
          <w:p w:rsidR="00C44C61" w:rsidRDefault="00DE485A" w:rsidP="002C6244">
            <w:pPr>
              <w:jc w:val="right"/>
            </w:pPr>
            <w:r>
              <w:rPr>
                <w:rFonts w:hint="eastAsia"/>
              </w:rPr>
              <w:t>18,797</w:t>
            </w:r>
          </w:p>
        </w:tc>
        <w:tc>
          <w:tcPr>
            <w:tcW w:w="1799" w:type="dxa"/>
          </w:tcPr>
          <w:p w:rsidR="00C44C61" w:rsidRDefault="00DE485A" w:rsidP="002C6244">
            <w:pPr>
              <w:jc w:val="right"/>
            </w:pPr>
            <w:r>
              <w:rPr>
                <w:rFonts w:hint="eastAsia"/>
              </w:rPr>
              <w:t>53,282</w:t>
            </w:r>
          </w:p>
        </w:tc>
        <w:tc>
          <w:tcPr>
            <w:tcW w:w="2410" w:type="dxa"/>
            <w:vMerge/>
          </w:tcPr>
          <w:p w:rsidR="00C44C61" w:rsidRDefault="00C44C61" w:rsidP="00260BC7"/>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DE485A" w:rsidP="002C6244">
            <w:pPr>
              <w:jc w:val="right"/>
            </w:pPr>
            <w:r>
              <w:rPr>
                <w:rFonts w:hint="eastAsia"/>
              </w:rPr>
              <w:t>64,811</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DE485A" w:rsidP="002C6244">
            <w:pPr>
              <w:jc w:val="right"/>
            </w:pPr>
            <w:r>
              <w:rPr>
                <w:rFonts w:hint="eastAsia"/>
              </w:rPr>
              <w:t>64,811</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DE485A" w:rsidP="002C6244">
            <w:pPr>
              <w:jc w:val="right"/>
            </w:pPr>
            <w:r>
              <w:rPr>
                <w:rFonts w:hint="eastAsia"/>
              </w:rPr>
              <w:t>28,048</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DE485A" w:rsidP="002C6244">
            <w:pPr>
              <w:jc w:val="right"/>
            </w:pPr>
            <w:r>
              <w:rPr>
                <w:rFonts w:hint="eastAsia"/>
              </w:rPr>
              <w:t>28,048</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DE485A" w:rsidP="002C6244">
            <w:pPr>
              <w:jc w:val="right"/>
            </w:pPr>
            <w:r>
              <w:rPr>
                <w:rFonts w:hint="eastAsia"/>
              </w:rPr>
              <w:t>21,888</w:t>
            </w:r>
          </w:p>
        </w:tc>
        <w:tc>
          <w:tcPr>
            <w:tcW w:w="1547" w:type="dxa"/>
          </w:tcPr>
          <w:p w:rsidR="00C44C61" w:rsidRDefault="00C44C61" w:rsidP="002C6244">
            <w:pPr>
              <w:jc w:val="right"/>
            </w:pPr>
          </w:p>
        </w:tc>
        <w:tc>
          <w:tcPr>
            <w:tcW w:w="1543" w:type="dxa"/>
          </w:tcPr>
          <w:p w:rsidR="00C44C61" w:rsidRDefault="00C44C61" w:rsidP="002C6244">
            <w:pPr>
              <w:jc w:val="right"/>
            </w:pPr>
          </w:p>
        </w:tc>
        <w:tc>
          <w:tcPr>
            <w:tcW w:w="1799" w:type="dxa"/>
          </w:tcPr>
          <w:p w:rsidR="00C44C61" w:rsidRDefault="00DE485A" w:rsidP="002C6244">
            <w:pPr>
              <w:jc w:val="right"/>
            </w:pPr>
            <w:r>
              <w:rPr>
                <w:rFonts w:hint="eastAsia"/>
              </w:rPr>
              <w:t>21,888</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DE485A" w:rsidP="002C6244">
            <w:pPr>
              <w:jc w:val="right"/>
            </w:pPr>
            <w:r>
              <w:rPr>
                <w:rFonts w:hint="eastAsia"/>
              </w:rPr>
              <w:t>24,239</w:t>
            </w:r>
          </w:p>
        </w:tc>
        <w:tc>
          <w:tcPr>
            <w:tcW w:w="1547" w:type="dxa"/>
            <w:tcBorders>
              <w:bottom w:val="double" w:sz="4" w:space="0" w:color="auto"/>
            </w:tcBorders>
          </w:tcPr>
          <w:p w:rsidR="00C44C61" w:rsidRDefault="00DE485A" w:rsidP="002C6244">
            <w:pPr>
              <w:jc w:val="right"/>
            </w:pPr>
            <w:r>
              <w:rPr>
                <w:rFonts w:hint="eastAsia"/>
              </w:rPr>
              <w:t>68</w:t>
            </w:r>
          </w:p>
        </w:tc>
        <w:tc>
          <w:tcPr>
            <w:tcW w:w="1543" w:type="dxa"/>
            <w:tcBorders>
              <w:bottom w:val="double" w:sz="4" w:space="0" w:color="auto"/>
            </w:tcBorders>
          </w:tcPr>
          <w:p w:rsidR="00C44C61" w:rsidRDefault="00DE485A" w:rsidP="002C6244">
            <w:pPr>
              <w:jc w:val="right"/>
            </w:pPr>
            <w:r>
              <w:rPr>
                <w:rFonts w:hint="eastAsia"/>
              </w:rPr>
              <w:t>1,822</w:t>
            </w:r>
          </w:p>
        </w:tc>
        <w:tc>
          <w:tcPr>
            <w:tcW w:w="1799" w:type="dxa"/>
            <w:tcBorders>
              <w:bottom w:val="double" w:sz="4" w:space="0" w:color="auto"/>
            </w:tcBorders>
          </w:tcPr>
          <w:p w:rsidR="00C44C61" w:rsidRDefault="00DE485A" w:rsidP="002C6244">
            <w:pPr>
              <w:jc w:val="right"/>
            </w:pPr>
            <w:r>
              <w:rPr>
                <w:rFonts w:hint="eastAsia"/>
              </w:rPr>
              <w:t>22,349</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DE485A" w:rsidP="002C6244">
            <w:pPr>
              <w:jc w:val="right"/>
            </w:pPr>
            <w:r>
              <w:rPr>
                <w:rFonts w:hint="eastAsia"/>
              </w:rPr>
              <w:t>503,622</w:t>
            </w:r>
          </w:p>
        </w:tc>
        <w:tc>
          <w:tcPr>
            <w:tcW w:w="1547" w:type="dxa"/>
            <w:tcBorders>
              <w:top w:val="double" w:sz="4" w:space="0" w:color="auto"/>
            </w:tcBorders>
          </w:tcPr>
          <w:p w:rsidR="002C6244" w:rsidRDefault="00DE485A" w:rsidP="002C6244">
            <w:pPr>
              <w:jc w:val="right"/>
            </w:pPr>
            <w:r>
              <w:rPr>
                <w:rFonts w:hint="eastAsia"/>
              </w:rPr>
              <w:t>204,729</w:t>
            </w:r>
          </w:p>
        </w:tc>
        <w:tc>
          <w:tcPr>
            <w:tcW w:w="1543" w:type="dxa"/>
            <w:tcBorders>
              <w:top w:val="double" w:sz="4" w:space="0" w:color="auto"/>
            </w:tcBorders>
          </w:tcPr>
          <w:p w:rsidR="002C6244" w:rsidRDefault="00F22C49" w:rsidP="002C6244">
            <w:pPr>
              <w:jc w:val="right"/>
            </w:pPr>
            <w:r>
              <w:rPr>
                <w:rFonts w:hint="eastAsia"/>
              </w:rPr>
              <w:t>20,903</w:t>
            </w:r>
          </w:p>
        </w:tc>
        <w:tc>
          <w:tcPr>
            <w:tcW w:w="1799" w:type="dxa"/>
            <w:tcBorders>
              <w:top w:val="double" w:sz="4" w:space="0" w:color="auto"/>
            </w:tcBorders>
          </w:tcPr>
          <w:p w:rsidR="002C6244" w:rsidRDefault="00F22C49" w:rsidP="002C6244">
            <w:pPr>
              <w:jc w:val="right"/>
            </w:pPr>
            <w:r>
              <w:rPr>
                <w:rFonts w:hint="eastAsia"/>
              </w:rPr>
              <w:t>277,990</w:t>
            </w:r>
          </w:p>
        </w:tc>
        <w:tc>
          <w:tcPr>
            <w:tcW w:w="2410" w:type="dxa"/>
            <w:tcBorders>
              <w:top w:val="double" w:sz="4" w:space="0" w:color="auto"/>
            </w:tcBorders>
          </w:tcPr>
          <w:p w:rsidR="002C6244" w:rsidRDefault="00494B3B" w:rsidP="00020DC2">
            <w:pPr>
              <w:jc w:val="center"/>
            </w:pPr>
            <w:r>
              <w:t>33,615</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B655F5" w:rsidP="00B71E44">
      <w:pPr>
        <w:ind w:firstLineChars="100" w:firstLine="210"/>
      </w:pPr>
      <w:r>
        <w:rPr>
          <w:rFonts w:hint="eastAsia"/>
        </w:rPr>
        <w:t>※事業費には人件費及び事務費は含まれておりません。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155C6"/>
    <w:rsid w:val="00020DC2"/>
    <w:rsid w:val="000620A0"/>
    <w:rsid w:val="00080460"/>
    <w:rsid w:val="000F73F7"/>
    <w:rsid w:val="00102B2F"/>
    <w:rsid w:val="00197141"/>
    <w:rsid w:val="001A0B1E"/>
    <w:rsid w:val="001C25B7"/>
    <w:rsid w:val="00260BC7"/>
    <w:rsid w:val="00293F9D"/>
    <w:rsid w:val="002B66BA"/>
    <w:rsid w:val="002C6244"/>
    <w:rsid w:val="0036352B"/>
    <w:rsid w:val="003D088C"/>
    <w:rsid w:val="00494B3B"/>
    <w:rsid w:val="00543C5E"/>
    <w:rsid w:val="005B62F4"/>
    <w:rsid w:val="00622AA2"/>
    <w:rsid w:val="0065188B"/>
    <w:rsid w:val="00651B16"/>
    <w:rsid w:val="00877885"/>
    <w:rsid w:val="008D53F1"/>
    <w:rsid w:val="008E5BF6"/>
    <w:rsid w:val="009327ED"/>
    <w:rsid w:val="009631D4"/>
    <w:rsid w:val="00A36192"/>
    <w:rsid w:val="00A5218C"/>
    <w:rsid w:val="00AE3F7C"/>
    <w:rsid w:val="00B52560"/>
    <w:rsid w:val="00B655F5"/>
    <w:rsid w:val="00B71E44"/>
    <w:rsid w:val="00BE28DA"/>
    <w:rsid w:val="00C44C61"/>
    <w:rsid w:val="00CB23AD"/>
    <w:rsid w:val="00CC55F6"/>
    <w:rsid w:val="00D01B6C"/>
    <w:rsid w:val="00D81925"/>
    <w:rsid w:val="00DE485A"/>
    <w:rsid w:val="00E8230D"/>
    <w:rsid w:val="00E8295C"/>
    <w:rsid w:val="00F22C49"/>
    <w:rsid w:val="00FE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9BE76"/>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 </cp:lastModifiedBy>
  <cp:revision>4</cp:revision>
  <cp:lastPrinted>2017-01-13T08:43:00Z</cp:lastPrinted>
  <dcterms:created xsi:type="dcterms:W3CDTF">2020-06-22T03:00:00Z</dcterms:created>
  <dcterms:modified xsi:type="dcterms:W3CDTF">2021-07-15T07:35:00Z</dcterms:modified>
</cp:coreProperties>
</file>