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ED7A0D" w:rsidP="008E5BF6">
      <w:pPr>
        <w:ind w:firstLineChars="200" w:firstLine="420"/>
      </w:pPr>
      <w:r>
        <w:rPr>
          <w:rFonts w:hint="eastAsia"/>
        </w:rPr>
        <w:t>令和元</w:t>
      </w:r>
      <w:r w:rsidR="008E5BF6">
        <w:rPr>
          <w:rFonts w:hint="eastAsia"/>
        </w:rPr>
        <w:t>年度上川町一般会計決算における社会保障施策経費への充当状況については、下記のとおりです。</w:t>
      </w:r>
    </w:p>
    <w:p w:rsidR="00CC55F6" w:rsidRPr="0036352B"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sidR="00080460">
        <w:rPr>
          <w:rFonts w:hint="eastAsia"/>
          <w:u w:val="thick"/>
        </w:rPr>
        <w:t xml:space="preserve">   </w:t>
      </w:r>
      <w:r w:rsidR="00DE485A">
        <w:rPr>
          <w:rFonts w:hint="eastAsia"/>
          <w:u w:val="thick"/>
        </w:rPr>
        <w:t>31,804</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ED7A0D">
        <w:rPr>
          <w:u w:val="thick"/>
        </w:rPr>
        <w:t>574,426</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ED7A0D" w:rsidP="002C6244">
            <w:pPr>
              <w:jc w:val="right"/>
            </w:pPr>
            <w:r>
              <w:t>159,</w:t>
            </w:r>
            <w:r w:rsidR="005679E4">
              <w:t>646</w:t>
            </w:r>
          </w:p>
        </w:tc>
        <w:tc>
          <w:tcPr>
            <w:tcW w:w="1547" w:type="dxa"/>
          </w:tcPr>
          <w:p w:rsidR="00C44C61" w:rsidRDefault="00ED7A0D" w:rsidP="002C6244">
            <w:pPr>
              <w:jc w:val="right"/>
            </w:pPr>
            <w:r>
              <w:t>113,865</w:t>
            </w:r>
          </w:p>
        </w:tc>
        <w:tc>
          <w:tcPr>
            <w:tcW w:w="1543" w:type="dxa"/>
          </w:tcPr>
          <w:p w:rsidR="00C44C61" w:rsidRDefault="00ED7A0D" w:rsidP="002C6244">
            <w:pPr>
              <w:jc w:val="right"/>
            </w:pPr>
            <w:r>
              <w:t>282</w:t>
            </w:r>
          </w:p>
        </w:tc>
        <w:tc>
          <w:tcPr>
            <w:tcW w:w="1799" w:type="dxa"/>
          </w:tcPr>
          <w:p w:rsidR="00C44C61" w:rsidRDefault="00ED7A0D" w:rsidP="002C6244">
            <w:pPr>
              <w:jc w:val="right"/>
            </w:pPr>
            <w:r>
              <w:t>45,</w:t>
            </w:r>
            <w:r w:rsidR="005679E4">
              <w:t>499</w:t>
            </w:r>
          </w:p>
        </w:tc>
        <w:tc>
          <w:tcPr>
            <w:tcW w:w="2410" w:type="dxa"/>
            <w:vMerge w:val="restart"/>
            <w:vAlign w:val="center"/>
          </w:tcPr>
          <w:p w:rsidR="00C44C61" w:rsidRDefault="00DE485A" w:rsidP="00C44C61">
            <w:pPr>
              <w:jc w:val="center"/>
            </w:pPr>
            <w:r>
              <w:rPr>
                <w:rFonts w:hint="eastAsia"/>
              </w:rPr>
              <w:t>31,804</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ED7A0D" w:rsidP="002C6244">
            <w:pPr>
              <w:jc w:val="right"/>
            </w:pPr>
            <w:r>
              <w:t>45,0</w:t>
            </w:r>
            <w:r w:rsidR="005679E4">
              <w:t>68</w:t>
            </w:r>
          </w:p>
        </w:tc>
        <w:tc>
          <w:tcPr>
            <w:tcW w:w="1547" w:type="dxa"/>
          </w:tcPr>
          <w:p w:rsidR="00C44C61" w:rsidRDefault="00ED7A0D" w:rsidP="002C6244">
            <w:pPr>
              <w:jc w:val="right"/>
            </w:pPr>
            <w:r>
              <w:t>1,087</w:t>
            </w:r>
          </w:p>
        </w:tc>
        <w:tc>
          <w:tcPr>
            <w:tcW w:w="1543" w:type="dxa"/>
          </w:tcPr>
          <w:p w:rsidR="00C44C61" w:rsidRDefault="00C44C61" w:rsidP="002C6244">
            <w:pPr>
              <w:jc w:val="right"/>
            </w:pPr>
          </w:p>
        </w:tc>
        <w:tc>
          <w:tcPr>
            <w:tcW w:w="1799" w:type="dxa"/>
          </w:tcPr>
          <w:p w:rsidR="00C44C61" w:rsidRDefault="005679E4" w:rsidP="002C6244">
            <w:pPr>
              <w:jc w:val="right"/>
            </w:pPr>
            <w:r>
              <w:t>43,981</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ED7A0D" w:rsidP="002C6244">
            <w:pPr>
              <w:jc w:val="right"/>
            </w:pPr>
            <w:r>
              <w:t>163,</w:t>
            </w:r>
            <w:r w:rsidR="005679E4">
              <w:t>632</w:t>
            </w:r>
          </w:p>
        </w:tc>
        <w:tc>
          <w:tcPr>
            <w:tcW w:w="1547" w:type="dxa"/>
          </w:tcPr>
          <w:p w:rsidR="00C44C61" w:rsidRDefault="00ED7A0D" w:rsidP="002C6244">
            <w:pPr>
              <w:jc w:val="right"/>
            </w:pPr>
            <w:r>
              <w:t>86,226</w:t>
            </w:r>
          </w:p>
        </w:tc>
        <w:tc>
          <w:tcPr>
            <w:tcW w:w="1543" w:type="dxa"/>
          </w:tcPr>
          <w:p w:rsidR="00C44C61" w:rsidRDefault="00ED7A0D" w:rsidP="002C6244">
            <w:pPr>
              <w:jc w:val="right"/>
            </w:pPr>
            <w:r>
              <w:t>18,713</w:t>
            </w:r>
          </w:p>
        </w:tc>
        <w:tc>
          <w:tcPr>
            <w:tcW w:w="1799" w:type="dxa"/>
          </w:tcPr>
          <w:p w:rsidR="00C44C61" w:rsidRDefault="00ED7A0D" w:rsidP="002C6244">
            <w:pPr>
              <w:jc w:val="right"/>
            </w:pPr>
            <w:r>
              <w:t>58,</w:t>
            </w:r>
            <w:r w:rsidR="005679E4">
              <w:t>693</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ED7A0D" w:rsidP="002C6244">
            <w:pPr>
              <w:jc w:val="right"/>
            </w:pPr>
            <w:r>
              <w:t>70,288</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ED7A0D" w:rsidP="002C6244">
            <w:pPr>
              <w:jc w:val="right"/>
            </w:pPr>
            <w:r>
              <w:t>70,288</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ED7A0D" w:rsidP="002C6244">
            <w:pPr>
              <w:jc w:val="right"/>
            </w:pPr>
            <w:r>
              <w:t>28,168</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ED7A0D" w:rsidP="002C6244">
            <w:pPr>
              <w:jc w:val="right"/>
            </w:pPr>
            <w:r>
              <w:t>28,168</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ED7A0D" w:rsidP="002C6244">
            <w:pPr>
              <w:jc w:val="right"/>
            </w:pPr>
            <w:r>
              <w:t>81,979</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ED7A0D" w:rsidP="002C6244">
            <w:pPr>
              <w:jc w:val="right"/>
            </w:pPr>
            <w:r>
              <w:t>81,979</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ED7A0D" w:rsidP="002C6244">
            <w:pPr>
              <w:jc w:val="right"/>
            </w:pPr>
            <w:r>
              <w:t>25,</w:t>
            </w:r>
            <w:r w:rsidR="005679E4">
              <w:t>645</w:t>
            </w:r>
          </w:p>
        </w:tc>
        <w:tc>
          <w:tcPr>
            <w:tcW w:w="1547" w:type="dxa"/>
            <w:tcBorders>
              <w:bottom w:val="double" w:sz="4" w:space="0" w:color="auto"/>
            </w:tcBorders>
          </w:tcPr>
          <w:p w:rsidR="00C44C61" w:rsidRDefault="00ED7A0D" w:rsidP="002C6244">
            <w:pPr>
              <w:jc w:val="right"/>
            </w:pPr>
            <w:r>
              <w:t>1,972</w:t>
            </w:r>
          </w:p>
        </w:tc>
        <w:tc>
          <w:tcPr>
            <w:tcW w:w="1543" w:type="dxa"/>
            <w:tcBorders>
              <w:bottom w:val="double" w:sz="4" w:space="0" w:color="auto"/>
            </w:tcBorders>
          </w:tcPr>
          <w:p w:rsidR="00C44C61" w:rsidRDefault="00ED7A0D" w:rsidP="002C6244">
            <w:pPr>
              <w:jc w:val="right"/>
            </w:pPr>
            <w:r>
              <w:t>1,018</w:t>
            </w:r>
          </w:p>
        </w:tc>
        <w:tc>
          <w:tcPr>
            <w:tcW w:w="1799" w:type="dxa"/>
            <w:tcBorders>
              <w:bottom w:val="double" w:sz="4" w:space="0" w:color="auto"/>
            </w:tcBorders>
          </w:tcPr>
          <w:p w:rsidR="00C44C61" w:rsidRDefault="00ED7A0D" w:rsidP="002C6244">
            <w:pPr>
              <w:jc w:val="right"/>
            </w:pPr>
            <w:r>
              <w:t>22,</w:t>
            </w:r>
            <w:r w:rsidR="005679E4">
              <w:t>655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ED7A0D" w:rsidP="002C6244">
            <w:pPr>
              <w:jc w:val="right"/>
            </w:pPr>
            <w:r>
              <w:t>574,426</w:t>
            </w:r>
          </w:p>
        </w:tc>
        <w:tc>
          <w:tcPr>
            <w:tcW w:w="1547" w:type="dxa"/>
            <w:tcBorders>
              <w:top w:val="double" w:sz="4" w:space="0" w:color="auto"/>
            </w:tcBorders>
          </w:tcPr>
          <w:p w:rsidR="002C6244" w:rsidRDefault="00ED7A0D" w:rsidP="002C6244">
            <w:pPr>
              <w:jc w:val="right"/>
            </w:pPr>
            <w:r>
              <w:t>203,150</w:t>
            </w:r>
          </w:p>
        </w:tc>
        <w:tc>
          <w:tcPr>
            <w:tcW w:w="1543" w:type="dxa"/>
            <w:tcBorders>
              <w:top w:val="double" w:sz="4" w:space="0" w:color="auto"/>
            </w:tcBorders>
          </w:tcPr>
          <w:p w:rsidR="002C6244" w:rsidRDefault="00ED7A0D" w:rsidP="002C6244">
            <w:pPr>
              <w:jc w:val="right"/>
            </w:pPr>
            <w:r>
              <w:rPr>
                <w:rFonts w:hint="eastAsia"/>
              </w:rPr>
              <w:t>2</w:t>
            </w:r>
            <w:r>
              <w:t>0,013</w:t>
            </w:r>
          </w:p>
        </w:tc>
        <w:tc>
          <w:tcPr>
            <w:tcW w:w="1799" w:type="dxa"/>
            <w:tcBorders>
              <w:top w:val="double" w:sz="4" w:space="0" w:color="auto"/>
            </w:tcBorders>
          </w:tcPr>
          <w:p w:rsidR="002C6244" w:rsidRDefault="00ED7A0D" w:rsidP="002C6244">
            <w:pPr>
              <w:jc w:val="right"/>
            </w:pPr>
            <w:r>
              <w:t>351,263</w:t>
            </w:r>
          </w:p>
        </w:tc>
        <w:tc>
          <w:tcPr>
            <w:tcW w:w="2410" w:type="dxa"/>
            <w:tcBorders>
              <w:top w:val="double" w:sz="4" w:space="0" w:color="auto"/>
            </w:tcBorders>
          </w:tcPr>
          <w:p w:rsidR="002C6244" w:rsidRDefault="00DE485A" w:rsidP="00020DC2">
            <w:pPr>
              <w:jc w:val="center"/>
            </w:pPr>
            <w:r>
              <w:rPr>
                <w:rFonts w:hint="eastAsia"/>
              </w:rPr>
              <w:t>31,804</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w:t>
      </w:r>
      <w:r w:rsidR="00FA574A">
        <w:rPr>
          <w:rFonts w:hint="eastAsia"/>
        </w:rPr>
        <w:t>事務職員にかかる</w:t>
      </w:r>
      <w:bookmarkStart w:id="0" w:name="_GoBack"/>
      <w:bookmarkEnd w:id="0"/>
      <w:r>
        <w:rPr>
          <w:rFonts w:hint="eastAsia"/>
        </w:rPr>
        <w:t>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620A0"/>
    <w:rsid w:val="00080460"/>
    <w:rsid w:val="000F73F7"/>
    <w:rsid w:val="00102B2F"/>
    <w:rsid w:val="00197141"/>
    <w:rsid w:val="001A0B1E"/>
    <w:rsid w:val="001C25B7"/>
    <w:rsid w:val="00260BC7"/>
    <w:rsid w:val="00293F9D"/>
    <w:rsid w:val="002B66BA"/>
    <w:rsid w:val="002C6244"/>
    <w:rsid w:val="0036352B"/>
    <w:rsid w:val="003D088C"/>
    <w:rsid w:val="00543C5E"/>
    <w:rsid w:val="005679E4"/>
    <w:rsid w:val="005B62F4"/>
    <w:rsid w:val="00622AA2"/>
    <w:rsid w:val="0065188B"/>
    <w:rsid w:val="00651B16"/>
    <w:rsid w:val="00877885"/>
    <w:rsid w:val="008D53F1"/>
    <w:rsid w:val="008E5BF6"/>
    <w:rsid w:val="009327ED"/>
    <w:rsid w:val="009631D4"/>
    <w:rsid w:val="00A36192"/>
    <w:rsid w:val="00A5218C"/>
    <w:rsid w:val="00AE3F7C"/>
    <w:rsid w:val="00B52560"/>
    <w:rsid w:val="00B655F5"/>
    <w:rsid w:val="00B71E44"/>
    <w:rsid w:val="00BE28DA"/>
    <w:rsid w:val="00C44C61"/>
    <w:rsid w:val="00CB23AD"/>
    <w:rsid w:val="00CC55F6"/>
    <w:rsid w:val="00D01B6C"/>
    <w:rsid w:val="00D81925"/>
    <w:rsid w:val="00DE485A"/>
    <w:rsid w:val="00E8230D"/>
    <w:rsid w:val="00E8295C"/>
    <w:rsid w:val="00ED7A0D"/>
    <w:rsid w:val="00F22C49"/>
    <w:rsid w:val="00FA574A"/>
    <w:rsid w:val="00FE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 </cp:lastModifiedBy>
  <cp:revision>4</cp:revision>
  <cp:lastPrinted>2017-01-13T08:43:00Z</cp:lastPrinted>
  <dcterms:created xsi:type="dcterms:W3CDTF">2021-07-15T07:32:00Z</dcterms:created>
  <dcterms:modified xsi:type="dcterms:W3CDTF">2021-07-16T00:48:00Z</dcterms:modified>
</cp:coreProperties>
</file>